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A6E81B" w14:textId="77777777" w:rsidR="00F01D48" w:rsidRPr="00F01D48" w:rsidRDefault="00F01D48" w:rsidP="00F01D48">
      <w:pPr>
        <w:ind w:firstLineChars="100" w:firstLine="220"/>
        <w:jc w:val="center"/>
        <w:rPr>
          <w:rFonts w:ascii="メイリオ" w:eastAsia="メイリオ" w:hAnsi="メイリオ"/>
          <w:sz w:val="22"/>
        </w:rPr>
      </w:pPr>
      <w:bookmarkStart w:id="0" w:name="_GoBack"/>
      <w:r w:rsidRPr="00F01D48">
        <w:rPr>
          <w:rFonts w:ascii="メイリオ" w:eastAsia="メイリオ" w:hAnsi="メイリオ" w:hint="eastAsia"/>
          <w:sz w:val="22"/>
        </w:rPr>
        <w:t>「遺伝性心血管疾患の感受性遺伝子解析研究」</w:t>
      </w:r>
      <w:bookmarkEnd w:id="0"/>
      <w:r w:rsidRPr="00F01D48">
        <w:rPr>
          <w:rFonts w:ascii="メイリオ" w:eastAsia="メイリオ" w:hAnsi="メイリオ" w:hint="eastAsia"/>
          <w:sz w:val="22"/>
        </w:rPr>
        <w:t>にご参加いただいた皆様へ</w:t>
      </w:r>
    </w:p>
    <w:p w14:paraId="22233106" w14:textId="77777777" w:rsidR="00F01D48" w:rsidRDefault="00F01D48" w:rsidP="00F01D48">
      <w:pPr>
        <w:ind w:firstLineChars="100" w:firstLine="220"/>
        <w:jc w:val="right"/>
        <w:rPr>
          <w:rFonts w:ascii="メイリオ" w:eastAsia="メイリオ" w:hAnsi="メイリオ"/>
          <w:sz w:val="22"/>
        </w:rPr>
      </w:pPr>
      <w:r w:rsidRPr="00F01D48">
        <w:rPr>
          <w:rFonts w:ascii="メイリオ" w:eastAsia="メイリオ" w:hAnsi="メイリオ" w:hint="eastAsia"/>
          <w:sz w:val="22"/>
        </w:rPr>
        <w:t>国立大学法人 大阪大学 循環器内科学</w:t>
      </w:r>
    </w:p>
    <w:p w14:paraId="3B1C6528" w14:textId="77777777" w:rsidR="00F01D48" w:rsidRPr="00F01D48" w:rsidRDefault="00F01D48" w:rsidP="00F01D48">
      <w:pPr>
        <w:ind w:firstLineChars="100" w:firstLine="220"/>
        <w:jc w:val="right"/>
        <w:rPr>
          <w:rFonts w:ascii="メイリオ" w:eastAsia="メイリオ" w:hAnsi="メイリオ"/>
          <w:sz w:val="22"/>
        </w:rPr>
      </w:pPr>
    </w:p>
    <w:p w14:paraId="4B618F4A" w14:textId="77777777" w:rsidR="00F01D48" w:rsidRPr="006D0909" w:rsidRDefault="00F01D48" w:rsidP="00F01D48">
      <w:pPr>
        <w:ind w:firstLineChars="100" w:firstLine="220"/>
        <w:rPr>
          <w:rFonts w:ascii="メイリオ" w:eastAsia="メイリオ" w:hAnsi="メイリオ"/>
          <w:sz w:val="22"/>
        </w:rPr>
      </w:pPr>
      <w:r w:rsidRPr="00F01D48">
        <w:rPr>
          <w:rFonts w:ascii="メイリオ" w:eastAsia="メイリオ" w:hAnsi="メイリオ" w:hint="eastAsia"/>
          <w:sz w:val="22"/>
        </w:rPr>
        <w:t>当施設では倫理審査委員会の審査を受けて大阪大学総長の許可を受けている「遺伝性心血管疾患の感受性遺伝子解析研究」を実</w:t>
      </w:r>
      <w:r>
        <w:rPr>
          <w:rFonts w:ascii="メイリオ" w:eastAsia="メイリオ" w:hAnsi="メイリオ" w:hint="eastAsia"/>
          <w:sz w:val="22"/>
        </w:rPr>
        <w:t>施しております。</w:t>
      </w:r>
      <w:r w:rsidRPr="00F01D48">
        <w:rPr>
          <w:rFonts w:ascii="メイリオ" w:eastAsia="メイリオ" w:hAnsi="メイリオ" w:hint="eastAsia"/>
          <w:sz w:val="22"/>
        </w:rPr>
        <w:t>遺伝性心血管疾患の感受性遺伝子解析研究</w:t>
      </w:r>
      <w:r w:rsidRPr="006D0909">
        <w:rPr>
          <w:rFonts w:ascii="メイリオ" w:eastAsia="メイリオ" w:hAnsi="メイリオ" w:hint="eastAsia"/>
          <w:sz w:val="22"/>
        </w:rPr>
        <w:t>は</w:t>
      </w:r>
      <w:r>
        <w:rPr>
          <w:rFonts w:ascii="メイリオ" w:eastAsia="メイリオ" w:hAnsi="メイリオ" w:hint="eastAsia"/>
          <w:sz w:val="22"/>
        </w:rPr>
        <w:t>、平成22年12月1日</w:t>
      </w:r>
      <w:r w:rsidRPr="0004124A">
        <w:rPr>
          <w:rFonts w:ascii="メイリオ" w:eastAsia="メイリオ" w:hAnsi="メイリオ" w:hint="eastAsia"/>
          <w:sz w:val="22"/>
        </w:rPr>
        <w:t>から行われている</w:t>
      </w:r>
      <w:r>
        <w:rPr>
          <w:rFonts w:ascii="メイリオ" w:eastAsia="メイリオ" w:hAnsi="メイリオ" w:hint="eastAsia"/>
          <w:sz w:val="22"/>
        </w:rPr>
        <w:t>研究で、ご参加いただいた皆様よ</w:t>
      </w:r>
      <w:r w:rsidRPr="00F01D48">
        <w:rPr>
          <w:rFonts w:ascii="メイリオ" w:eastAsia="メイリオ" w:hAnsi="メイリオ" w:hint="eastAsia"/>
          <w:sz w:val="22"/>
        </w:rPr>
        <w:t>り臨床情報や生体試料、遺伝子データを提供</w:t>
      </w:r>
      <w:r w:rsidRPr="006D0909">
        <w:rPr>
          <w:rFonts w:ascii="メイリオ" w:eastAsia="メイリオ" w:hAnsi="メイリオ" w:hint="eastAsia"/>
          <w:sz w:val="22"/>
        </w:rPr>
        <w:t>いただきました。</w:t>
      </w:r>
    </w:p>
    <w:p w14:paraId="78C2E8F7" w14:textId="77777777" w:rsidR="00F01D48" w:rsidRPr="00F01D48" w:rsidRDefault="00F01D48" w:rsidP="00F01D48">
      <w:pPr>
        <w:ind w:firstLineChars="100" w:firstLine="220"/>
        <w:rPr>
          <w:rFonts w:ascii="メイリオ" w:eastAsia="メイリオ" w:hAnsi="メイリオ"/>
          <w:sz w:val="22"/>
        </w:rPr>
      </w:pPr>
      <w:r>
        <w:rPr>
          <w:rFonts w:ascii="メイリオ" w:eastAsia="メイリオ" w:hAnsi="メイリオ" w:hint="eastAsia"/>
          <w:sz w:val="22"/>
        </w:rPr>
        <w:t>このたび、</w:t>
      </w:r>
      <w:r w:rsidRPr="0004124A">
        <w:rPr>
          <w:rFonts w:ascii="メイリオ" w:eastAsia="メイリオ" w:hAnsi="メイリオ" w:hint="eastAsia"/>
          <w:sz w:val="22"/>
        </w:rPr>
        <w:t>さらなる病態解明や治療法の確立の</w:t>
      </w:r>
      <w:r w:rsidRPr="00F01D48">
        <w:rPr>
          <w:rFonts w:ascii="メイリオ" w:eastAsia="メイリオ" w:hAnsi="メイリオ" w:hint="eastAsia"/>
          <w:sz w:val="22"/>
        </w:rPr>
        <w:t>ため、皆様の臨床情報や遺伝子データを難病プラットフォームで活用させていただくことになりました。</w:t>
      </w:r>
    </w:p>
    <w:p w14:paraId="687038D3" w14:textId="77777777" w:rsidR="00F01D48" w:rsidRDefault="00F01D48" w:rsidP="00F01D48">
      <w:pPr>
        <w:ind w:firstLineChars="100" w:firstLine="220"/>
        <w:rPr>
          <w:rFonts w:ascii="メイリオ" w:eastAsia="メイリオ" w:hAnsi="メイリオ"/>
          <w:sz w:val="22"/>
        </w:rPr>
      </w:pPr>
      <w:r>
        <w:rPr>
          <w:rFonts w:ascii="メイリオ" w:eastAsia="メイリオ" w:hAnsi="メイリオ" w:hint="eastAsia"/>
          <w:sz w:val="22"/>
        </w:rPr>
        <w:t>対象者に該当する可能性のある方またはその代理人で、</w:t>
      </w:r>
      <w:r w:rsidRPr="00F01D48">
        <w:rPr>
          <w:rFonts w:ascii="メイリオ" w:eastAsia="メイリオ" w:hAnsi="メイリオ" w:hint="eastAsia"/>
          <w:sz w:val="22"/>
        </w:rPr>
        <w:t>臨床情報や遺伝子データ</w:t>
      </w:r>
      <w:r>
        <w:rPr>
          <w:rFonts w:ascii="メイリオ" w:eastAsia="メイリオ" w:hAnsi="メイリオ" w:hint="eastAsia"/>
          <w:sz w:val="22"/>
        </w:rPr>
        <w:t>を</w:t>
      </w:r>
      <w:r w:rsidRPr="00F01D48">
        <w:rPr>
          <w:rFonts w:ascii="メイリオ" w:eastAsia="メイリオ" w:hAnsi="メイリオ" w:hint="eastAsia"/>
          <w:sz w:val="22"/>
        </w:rPr>
        <w:t>難病プラットフォーム</w:t>
      </w:r>
      <w:r w:rsidRPr="00FD6393">
        <w:rPr>
          <w:rFonts w:ascii="メイリオ" w:eastAsia="メイリオ" w:hAnsi="メイリオ" w:hint="eastAsia"/>
          <w:sz w:val="22"/>
        </w:rPr>
        <w:t>で</w:t>
      </w:r>
      <w:r>
        <w:rPr>
          <w:rFonts w:ascii="メイリオ" w:eastAsia="メイリオ" w:hAnsi="メイリオ" w:hint="eastAsia"/>
          <w:sz w:val="22"/>
        </w:rPr>
        <w:t>活用することを希望しない場合は、下記の連絡先にお問合せください。</w:t>
      </w:r>
    </w:p>
    <w:p w14:paraId="3440E27A" w14:textId="77777777" w:rsidR="00F01D48" w:rsidRDefault="00F01D48" w:rsidP="00F01D48">
      <w:pPr>
        <w:ind w:firstLineChars="100" w:firstLine="220"/>
        <w:rPr>
          <w:rFonts w:ascii="メイリオ" w:eastAsia="メイリオ" w:hAnsi="メイリオ"/>
          <w:sz w:val="22"/>
        </w:rPr>
      </w:pPr>
      <w:r>
        <w:rPr>
          <w:rFonts w:ascii="メイリオ" w:eastAsia="メイリオ" w:hAnsi="メイリオ" w:hint="eastAsia"/>
          <w:sz w:val="22"/>
        </w:rPr>
        <w:t>また本研究に関する資料の閲覧をご希望の場合も下記の連絡先にお問合せください。</w:t>
      </w:r>
    </w:p>
    <w:p w14:paraId="383D2468" w14:textId="77777777" w:rsidR="00F01D48" w:rsidRPr="008A13AE" w:rsidRDefault="00F01D48" w:rsidP="00F01D48">
      <w:pPr>
        <w:ind w:firstLineChars="100" w:firstLine="220"/>
        <w:rPr>
          <w:rFonts w:ascii="メイリオ" w:eastAsia="メイリオ" w:hAnsi="メイリオ"/>
          <w:sz w:val="22"/>
        </w:rPr>
      </w:pPr>
    </w:p>
    <w:p w14:paraId="1CAA8B91" w14:textId="77777777" w:rsidR="00F01D48" w:rsidRPr="002A25C3" w:rsidRDefault="00F01D48" w:rsidP="00F01D48">
      <w:pPr>
        <w:rPr>
          <w:rFonts w:ascii="メイリオ" w:eastAsia="メイリオ" w:hAnsi="メイリオ"/>
          <w:sz w:val="22"/>
        </w:rPr>
      </w:pPr>
      <w:r>
        <w:rPr>
          <w:rFonts w:ascii="メイリオ" w:eastAsia="メイリオ" w:hAnsi="メイリオ" w:hint="eastAsia"/>
          <w:sz w:val="22"/>
        </w:rPr>
        <w:t>【難病プラットフォームの研究】</w:t>
      </w:r>
    </w:p>
    <w:tbl>
      <w:tblPr>
        <w:tblStyle w:val="a3"/>
        <w:tblW w:w="0" w:type="auto"/>
        <w:tblLook w:val="04A0" w:firstRow="1" w:lastRow="0" w:firstColumn="1" w:lastColumn="0" w:noHBand="0" w:noVBand="1"/>
      </w:tblPr>
      <w:tblGrid>
        <w:gridCol w:w="2263"/>
        <w:gridCol w:w="6231"/>
      </w:tblGrid>
      <w:tr w:rsidR="00F01D48" w14:paraId="69FC3B32" w14:textId="77777777" w:rsidTr="00416762">
        <w:tc>
          <w:tcPr>
            <w:tcW w:w="2263" w:type="dxa"/>
          </w:tcPr>
          <w:p w14:paraId="55B8EEB9" w14:textId="77777777" w:rsidR="00F01D48" w:rsidRDefault="00F01D48" w:rsidP="00416762">
            <w:pPr>
              <w:rPr>
                <w:rFonts w:ascii="メイリオ" w:eastAsia="メイリオ" w:hAnsi="メイリオ"/>
                <w:sz w:val="22"/>
              </w:rPr>
            </w:pPr>
            <w:r>
              <w:rPr>
                <w:rFonts w:ascii="メイリオ" w:eastAsia="メイリオ" w:hAnsi="メイリオ" w:hint="eastAsia"/>
                <w:sz w:val="22"/>
              </w:rPr>
              <w:t>研究の名称</w:t>
            </w:r>
          </w:p>
        </w:tc>
        <w:tc>
          <w:tcPr>
            <w:tcW w:w="6231" w:type="dxa"/>
          </w:tcPr>
          <w:p w14:paraId="32AB2020" w14:textId="77777777" w:rsidR="00F01D48" w:rsidRDefault="00F01D48" w:rsidP="00416762">
            <w:pPr>
              <w:rPr>
                <w:rFonts w:ascii="メイリオ" w:eastAsia="メイリオ" w:hAnsi="メイリオ"/>
                <w:sz w:val="22"/>
              </w:rPr>
            </w:pPr>
            <w:r w:rsidRPr="00732CA2">
              <w:rPr>
                <w:rFonts w:ascii="メイリオ" w:eastAsia="メイリオ" w:hAnsi="メイリオ" w:hint="eastAsia"/>
                <w:sz w:val="22"/>
              </w:rPr>
              <w:t>難病レジストリの網羅的情報基盤構築によるデータの統合と活用促進に関する研究</w:t>
            </w:r>
          </w:p>
        </w:tc>
      </w:tr>
      <w:tr w:rsidR="00F01D48" w14:paraId="0F9DA326" w14:textId="77777777" w:rsidTr="00416762">
        <w:tc>
          <w:tcPr>
            <w:tcW w:w="2263" w:type="dxa"/>
          </w:tcPr>
          <w:p w14:paraId="0C77E9A0" w14:textId="77777777" w:rsidR="00F01D48" w:rsidRDefault="00F01D48" w:rsidP="00416762">
            <w:pPr>
              <w:rPr>
                <w:rFonts w:ascii="メイリオ" w:eastAsia="メイリオ" w:hAnsi="メイリオ"/>
                <w:sz w:val="22"/>
              </w:rPr>
            </w:pPr>
            <w:r>
              <w:rPr>
                <w:rFonts w:ascii="メイリオ" w:eastAsia="メイリオ" w:hAnsi="メイリオ" w:hint="eastAsia"/>
                <w:sz w:val="22"/>
              </w:rPr>
              <w:t>研究の目的</w:t>
            </w:r>
          </w:p>
        </w:tc>
        <w:tc>
          <w:tcPr>
            <w:tcW w:w="6231" w:type="dxa"/>
          </w:tcPr>
          <w:p w14:paraId="6F4A4749" w14:textId="77777777" w:rsidR="00F01D48" w:rsidRDefault="00F01D48" w:rsidP="00416762">
            <w:pPr>
              <w:rPr>
                <w:rFonts w:ascii="メイリオ" w:eastAsia="メイリオ" w:hAnsi="メイリオ"/>
                <w:sz w:val="22"/>
              </w:rPr>
            </w:pPr>
            <w:r>
              <w:rPr>
                <w:rFonts w:ascii="メイリオ" w:eastAsia="メイリオ" w:hAnsi="メイリオ" w:hint="eastAsia"/>
                <w:sz w:val="22"/>
              </w:rPr>
              <w:t>様々な希少難治性疾患の</w:t>
            </w:r>
            <w:r w:rsidRPr="00A01F2E">
              <w:rPr>
                <w:rFonts w:ascii="メイリオ" w:eastAsia="メイリオ" w:hAnsi="メイリオ" w:hint="eastAsia"/>
                <w:sz w:val="22"/>
              </w:rPr>
              <w:t>データを横断的に統合することで、</w:t>
            </w:r>
            <w:r>
              <w:rPr>
                <w:rFonts w:ascii="メイリオ" w:eastAsia="メイリオ" w:hAnsi="メイリオ" w:hint="eastAsia"/>
                <w:sz w:val="22"/>
              </w:rPr>
              <w:t>類似疾患との比較検討を</w:t>
            </w:r>
            <w:r w:rsidRPr="00A01F2E">
              <w:rPr>
                <w:rFonts w:ascii="メイリオ" w:eastAsia="メイリオ" w:hAnsi="メイリオ" w:hint="eastAsia"/>
                <w:sz w:val="22"/>
              </w:rPr>
              <w:t>可能に</w:t>
            </w:r>
            <w:r>
              <w:rPr>
                <w:rFonts w:ascii="メイリオ" w:eastAsia="メイリオ" w:hAnsi="メイリオ" w:hint="eastAsia"/>
                <w:sz w:val="22"/>
              </w:rPr>
              <w:t>して、将来的に病態解明及び新規治療法の開発を</w:t>
            </w:r>
            <w:r w:rsidRPr="00A01F2E">
              <w:rPr>
                <w:rFonts w:ascii="メイリオ" w:eastAsia="メイリオ" w:hAnsi="メイリオ" w:hint="eastAsia"/>
                <w:sz w:val="22"/>
              </w:rPr>
              <w:t>推進する。</w:t>
            </w:r>
          </w:p>
        </w:tc>
      </w:tr>
      <w:tr w:rsidR="00F01D48" w14:paraId="077A5EFC" w14:textId="77777777" w:rsidTr="00416762">
        <w:tc>
          <w:tcPr>
            <w:tcW w:w="2263" w:type="dxa"/>
          </w:tcPr>
          <w:p w14:paraId="2D88A460" w14:textId="77777777" w:rsidR="00F01D48" w:rsidRDefault="00F01D48" w:rsidP="00416762">
            <w:pPr>
              <w:rPr>
                <w:rFonts w:ascii="メイリオ" w:eastAsia="メイリオ" w:hAnsi="メイリオ"/>
                <w:sz w:val="22"/>
              </w:rPr>
            </w:pPr>
            <w:r>
              <w:rPr>
                <w:rFonts w:ascii="メイリオ" w:eastAsia="メイリオ" w:hAnsi="メイリオ" w:hint="eastAsia"/>
                <w:sz w:val="22"/>
              </w:rPr>
              <w:t>研究代表者</w:t>
            </w:r>
          </w:p>
        </w:tc>
        <w:tc>
          <w:tcPr>
            <w:tcW w:w="6231" w:type="dxa"/>
          </w:tcPr>
          <w:p w14:paraId="6E16B9DC" w14:textId="77777777" w:rsidR="00F01D48" w:rsidRPr="005F49B2" w:rsidRDefault="00F01D48" w:rsidP="00416762">
            <w:pPr>
              <w:rPr>
                <w:rFonts w:ascii="メイリオ" w:eastAsia="メイリオ" w:hAnsi="メイリオ"/>
                <w:sz w:val="22"/>
              </w:rPr>
            </w:pPr>
            <w:r w:rsidRPr="005F49B2">
              <w:rPr>
                <w:rFonts w:ascii="メイリオ" w:eastAsia="メイリオ" w:hAnsi="メイリオ" w:hint="eastAsia"/>
                <w:sz w:val="22"/>
              </w:rPr>
              <w:t>京都大学大学院医学研究科附属ゲノム医学センター</w:t>
            </w:r>
          </w:p>
          <w:p w14:paraId="78E51598" w14:textId="77777777" w:rsidR="00F01D48" w:rsidRDefault="00F01D48" w:rsidP="00416762">
            <w:pPr>
              <w:rPr>
                <w:rFonts w:ascii="メイリオ" w:eastAsia="メイリオ" w:hAnsi="メイリオ"/>
                <w:sz w:val="22"/>
              </w:rPr>
            </w:pPr>
            <w:r w:rsidRPr="005F49B2">
              <w:rPr>
                <w:rFonts w:ascii="メイリオ" w:eastAsia="メイリオ" w:hAnsi="メイリオ" w:hint="eastAsia"/>
                <w:sz w:val="22"/>
              </w:rPr>
              <w:t>松田</w:t>
            </w:r>
            <w:r w:rsidRPr="005F49B2">
              <w:rPr>
                <w:rFonts w:ascii="メイリオ" w:eastAsia="メイリオ" w:hAnsi="メイリオ"/>
                <w:sz w:val="22"/>
              </w:rPr>
              <w:t>文彦</w:t>
            </w:r>
          </w:p>
        </w:tc>
      </w:tr>
      <w:tr w:rsidR="00F01D48" w14:paraId="0CE0960E" w14:textId="77777777" w:rsidTr="00416762">
        <w:tc>
          <w:tcPr>
            <w:tcW w:w="2263" w:type="dxa"/>
          </w:tcPr>
          <w:p w14:paraId="7C9A9946" w14:textId="77777777" w:rsidR="00F01D48" w:rsidRDefault="00F01D48" w:rsidP="00416762">
            <w:pPr>
              <w:rPr>
                <w:rFonts w:ascii="メイリオ" w:eastAsia="メイリオ" w:hAnsi="メイリオ"/>
                <w:sz w:val="22"/>
              </w:rPr>
            </w:pPr>
            <w:r>
              <w:rPr>
                <w:rFonts w:ascii="メイリオ" w:eastAsia="メイリオ" w:hAnsi="メイリオ" w:hint="eastAsia"/>
                <w:sz w:val="22"/>
              </w:rPr>
              <w:t>研究期間</w:t>
            </w:r>
          </w:p>
        </w:tc>
        <w:tc>
          <w:tcPr>
            <w:tcW w:w="6231" w:type="dxa"/>
          </w:tcPr>
          <w:p w14:paraId="51F70751" w14:textId="77777777" w:rsidR="00F01D48" w:rsidRDefault="00F01D48" w:rsidP="00416762">
            <w:pPr>
              <w:rPr>
                <w:rFonts w:ascii="メイリオ" w:eastAsia="メイリオ" w:hAnsi="メイリオ"/>
                <w:sz w:val="22"/>
              </w:rPr>
            </w:pPr>
            <w:r>
              <w:rPr>
                <w:rFonts w:ascii="メイリオ" w:eastAsia="メイリオ" w:hAnsi="メイリオ" w:hint="eastAsia"/>
                <w:sz w:val="22"/>
              </w:rPr>
              <w:t>2</w:t>
            </w:r>
            <w:r>
              <w:rPr>
                <w:rFonts w:ascii="メイリオ" w:eastAsia="メイリオ" w:hAnsi="メイリオ"/>
                <w:sz w:val="22"/>
              </w:rPr>
              <w:t>018</w:t>
            </w:r>
            <w:r w:rsidRPr="00A01F2E">
              <w:rPr>
                <w:rFonts w:ascii="メイリオ" w:eastAsia="メイリオ" w:hAnsi="メイリオ" w:hint="eastAsia"/>
                <w:sz w:val="22"/>
              </w:rPr>
              <w:t>年</w:t>
            </w:r>
            <w:r>
              <w:rPr>
                <w:rFonts w:ascii="メイリオ" w:eastAsia="メイリオ" w:hAnsi="メイリオ"/>
                <w:sz w:val="22"/>
              </w:rPr>
              <w:t>4</w:t>
            </w:r>
            <w:r w:rsidRPr="00A01F2E">
              <w:rPr>
                <w:rFonts w:ascii="メイリオ" w:eastAsia="メイリオ" w:hAnsi="メイリオ" w:hint="eastAsia"/>
                <w:sz w:val="22"/>
              </w:rPr>
              <w:t>月</w:t>
            </w:r>
            <w:r w:rsidRPr="00527BEE">
              <w:rPr>
                <w:rFonts w:ascii="メイリオ" w:eastAsia="メイリオ" w:hAnsi="メイリオ" w:hint="eastAsia"/>
                <w:sz w:val="22"/>
              </w:rPr>
              <w:t>～</w:t>
            </w:r>
          </w:p>
        </w:tc>
      </w:tr>
      <w:tr w:rsidR="00F01D48" w14:paraId="5FEAAA3C" w14:textId="77777777" w:rsidTr="00416762">
        <w:tc>
          <w:tcPr>
            <w:tcW w:w="2263" w:type="dxa"/>
          </w:tcPr>
          <w:p w14:paraId="1EE95295" w14:textId="77777777" w:rsidR="00F01D48" w:rsidRPr="00527BEE" w:rsidRDefault="00F01D48" w:rsidP="00416762">
            <w:pPr>
              <w:rPr>
                <w:rFonts w:ascii="メイリオ" w:eastAsia="メイリオ" w:hAnsi="メイリオ"/>
                <w:sz w:val="22"/>
              </w:rPr>
            </w:pPr>
            <w:r w:rsidRPr="00527BEE">
              <w:rPr>
                <w:rFonts w:ascii="メイリオ" w:eastAsia="メイリオ" w:hAnsi="メイリオ" w:hint="eastAsia"/>
                <w:sz w:val="22"/>
              </w:rPr>
              <w:t>利用する試料・情報の項目</w:t>
            </w:r>
          </w:p>
        </w:tc>
        <w:tc>
          <w:tcPr>
            <w:tcW w:w="6231" w:type="dxa"/>
          </w:tcPr>
          <w:p w14:paraId="7811DA25" w14:textId="77777777" w:rsidR="00F01D48" w:rsidRPr="00527BEE" w:rsidRDefault="00F01D48" w:rsidP="00416762">
            <w:pPr>
              <w:rPr>
                <w:rFonts w:ascii="メイリオ" w:eastAsia="メイリオ" w:hAnsi="メイリオ"/>
                <w:sz w:val="22"/>
              </w:rPr>
            </w:pPr>
            <w:r w:rsidRPr="00527BEE">
              <w:rPr>
                <w:rFonts w:ascii="メイリオ" w:eastAsia="メイリオ" w:hAnsi="メイリオ" w:hint="eastAsia"/>
                <w:sz w:val="22"/>
              </w:rPr>
              <w:t>臨床情報</w:t>
            </w:r>
            <w:r w:rsidR="0076264D">
              <w:rPr>
                <w:rFonts w:ascii="メイリオ" w:eastAsia="メイリオ" w:hAnsi="メイリオ" w:hint="eastAsia"/>
                <w:sz w:val="22"/>
              </w:rPr>
              <w:t>（個人情報を含む）</w:t>
            </w:r>
            <w:r w:rsidRPr="00527BEE">
              <w:rPr>
                <w:rFonts w:ascii="メイリオ" w:eastAsia="メイリオ" w:hAnsi="メイリオ" w:hint="eastAsia"/>
                <w:sz w:val="22"/>
              </w:rPr>
              <w:t>、</w:t>
            </w:r>
            <w:r>
              <w:rPr>
                <w:rFonts w:ascii="メイリオ" w:eastAsia="メイリオ" w:hAnsi="メイリオ" w:hint="eastAsia"/>
                <w:sz w:val="22"/>
              </w:rPr>
              <w:t>オミックス情報（</w:t>
            </w:r>
            <w:r w:rsidRPr="00527BEE">
              <w:rPr>
                <w:rFonts w:ascii="メイリオ" w:eastAsia="メイリオ" w:hAnsi="メイリオ" w:hint="eastAsia"/>
                <w:sz w:val="22"/>
              </w:rPr>
              <w:t>ゲノム情報</w:t>
            </w:r>
            <w:r>
              <w:rPr>
                <w:rFonts w:ascii="メイリオ" w:eastAsia="メイリオ" w:hAnsi="メイリオ" w:hint="eastAsia"/>
                <w:sz w:val="22"/>
              </w:rPr>
              <w:t>を含む）</w:t>
            </w:r>
          </w:p>
        </w:tc>
      </w:tr>
      <w:tr w:rsidR="00F01D48" w14:paraId="4EB5B34E" w14:textId="77777777" w:rsidTr="00416762">
        <w:tc>
          <w:tcPr>
            <w:tcW w:w="2263" w:type="dxa"/>
          </w:tcPr>
          <w:p w14:paraId="4891B61C" w14:textId="77777777" w:rsidR="00F01D48" w:rsidRPr="00527BEE" w:rsidRDefault="00F01D48" w:rsidP="00416762">
            <w:pPr>
              <w:rPr>
                <w:rFonts w:ascii="メイリオ" w:eastAsia="メイリオ" w:hAnsi="メイリオ"/>
                <w:sz w:val="22"/>
              </w:rPr>
            </w:pPr>
            <w:r>
              <w:rPr>
                <w:rFonts w:ascii="メイリオ" w:eastAsia="メイリオ" w:hAnsi="メイリオ" w:hint="eastAsia"/>
                <w:sz w:val="22"/>
              </w:rPr>
              <w:t>ホームページ</w:t>
            </w:r>
          </w:p>
        </w:tc>
        <w:tc>
          <w:tcPr>
            <w:tcW w:w="6231" w:type="dxa"/>
          </w:tcPr>
          <w:p w14:paraId="190422BF" w14:textId="77777777" w:rsidR="00F01D48" w:rsidRPr="00527BEE" w:rsidRDefault="00F01D48" w:rsidP="00416762">
            <w:pPr>
              <w:rPr>
                <w:rFonts w:ascii="メイリオ" w:eastAsia="メイリオ" w:hAnsi="メイリオ"/>
                <w:sz w:val="22"/>
              </w:rPr>
            </w:pPr>
            <w:r w:rsidRPr="006C23F1">
              <w:rPr>
                <w:rFonts w:ascii="メイリオ" w:eastAsia="メイリオ" w:hAnsi="メイリオ"/>
                <w:sz w:val="22"/>
              </w:rPr>
              <w:t>http</w:t>
            </w:r>
            <w:r>
              <w:rPr>
                <w:rFonts w:ascii="メイリオ" w:eastAsia="メイリオ" w:hAnsi="メイリオ"/>
                <w:sz w:val="22"/>
              </w:rPr>
              <w:t>s</w:t>
            </w:r>
            <w:r w:rsidRPr="006C23F1">
              <w:rPr>
                <w:rFonts w:ascii="メイリオ" w:eastAsia="メイリオ" w:hAnsi="メイリオ"/>
                <w:sz w:val="22"/>
              </w:rPr>
              <w:t>://www.raddarj.org/</w:t>
            </w:r>
          </w:p>
        </w:tc>
      </w:tr>
    </w:tbl>
    <w:p w14:paraId="2BACA0D6" w14:textId="77777777" w:rsidR="00F01D48" w:rsidRDefault="00F01D48" w:rsidP="00F01D48">
      <w:pPr>
        <w:rPr>
          <w:rFonts w:ascii="メイリオ" w:eastAsia="メイリオ" w:hAnsi="メイリオ"/>
          <w:sz w:val="22"/>
        </w:rPr>
      </w:pPr>
    </w:p>
    <w:p w14:paraId="18A301FE" w14:textId="77777777" w:rsidR="0076264D" w:rsidRPr="0076264D" w:rsidRDefault="0076264D" w:rsidP="0076264D">
      <w:pPr>
        <w:pStyle w:val="a4"/>
        <w:numPr>
          <w:ilvl w:val="0"/>
          <w:numId w:val="1"/>
        </w:numPr>
        <w:ind w:leftChars="0"/>
        <w:rPr>
          <w:rFonts w:ascii="メイリオ" w:eastAsia="メイリオ" w:hAnsi="メイリオ"/>
          <w:sz w:val="22"/>
        </w:rPr>
      </w:pPr>
      <w:r w:rsidRPr="0076264D">
        <w:rPr>
          <w:rFonts w:ascii="メイリオ" w:eastAsia="メイリオ" w:hAnsi="メイリオ" w:hint="eastAsia"/>
          <w:sz w:val="22"/>
        </w:rPr>
        <w:t>情報の共有・提供目的及び方法</w:t>
      </w:r>
    </w:p>
    <w:p w14:paraId="4090355B" w14:textId="77777777" w:rsidR="0076264D" w:rsidRPr="0072718F" w:rsidRDefault="0072718F" w:rsidP="0072718F">
      <w:pPr>
        <w:pStyle w:val="a4"/>
        <w:ind w:leftChars="0"/>
        <w:rPr>
          <w:rFonts w:ascii="メイリオ" w:eastAsia="メイリオ" w:hAnsi="メイリオ"/>
          <w:sz w:val="22"/>
        </w:rPr>
      </w:pPr>
      <w:r>
        <w:rPr>
          <w:rFonts w:ascii="メイリオ" w:eastAsia="メイリオ" w:hAnsi="メイリオ" w:hint="eastAsia"/>
          <w:sz w:val="22"/>
        </w:rPr>
        <w:t>情報を難病プラットフォームに提供することで、</w:t>
      </w:r>
      <w:r w:rsidR="0076264D" w:rsidRPr="0076264D">
        <w:rPr>
          <w:rFonts w:ascii="メイリオ" w:eastAsia="メイリオ" w:hAnsi="メイリオ" w:hint="eastAsia"/>
          <w:sz w:val="22"/>
        </w:rPr>
        <w:t>今後多くの研究者の利用が可能になり、病気に苦しむ方々の診断や予防、治療等をより効果的に行うために</w:t>
      </w:r>
      <w:r>
        <w:rPr>
          <w:rFonts w:ascii="メイリオ" w:eastAsia="メイリオ" w:hAnsi="メイリオ" w:hint="eastAsia"/>
          <w:sz w:val="22"/>
        </w:rPr>
        <w:lastRenderedPageBreak/>
        <w:t>役立つことが期待されます。</w:t>
      </w:r>
      <w:r w:rsidRPr="0076264D">
        <w:rPr>
          <w:rFonts w:ascii="メイリオ" w:eastAsia="メイリオ" w:hAnsi="メイリオ" w:hint="eastAsia"/>
          <w:sz w:val="22"/>
        </w:rPr>
        <w:t>あなた</w:t>
      </w:r>
      <w:r>
        <w:rPr>
          <w:rFonts w:ascii="メイリオ" w:eastAsia="メイリオ" w:hAnsi="メイリオ" w:hint="eastAsia"/>
          <w:sz w:val="22"/>
        </w:rPr>
        <w:t>の遺伝情報</w:t>
      </w:r>
      <w:r w:rsidR="0076264D" w:rsidRPr="0072718F">
        <w:rPr>
          <w:rFonts w:ascii="メイリオ" w:eastAsia="メイリオ" w:hAnsi="メイリオ" w:hint="eastAsia"/>
          <w:sz w:val="22"/>
        </w:rPr>
        <w:t>がすでに登録されていないかの確認作業として、氏名などの情報を個人情報管理システムに集約し照合を行います。しかし、この作業では、情報入力と同時に暗号化されるため、あなたの氏名などが外部に出ることは一切ありません。</w:t>
      </w:r>
    </w:p>
    <w:p w14:paraId="775BB3DB" w14:textId="77777777" w:rsidR="0076264D" w:rsidRPr="0076264D" w:rsidRDefault="0076264D" w:rsidP="0076264D">
      <w:pPr>
        <w:pStyle w:val="a4"/>
        <w:ind w:leftChars="0"/>
        <w:rPr>
          <w:rFonts w:ascii="メイリオ" w:eastAsia="メイリオ" w:hAnsi="メイリオ"/>
          <w:sz w:val="22"/>
        </w:rPr>
      </w:pPr>
    </w:p>
    <w:p w14:paraId="140FC38F" w14:textId="77777777" w:rsidR="0076264D" w:rsidRPr="0076264D" w:rsidRDefault="0076264D" w:rsidP="0076264D">
      <w:pPr>
        <w:pStyle w:val="a4"/>
        <w:numPr>
          <w:ilvl w:val="0"/>
          <w:numId w:val="1"/>
        </w:numPr>
        <w:ind w:leftChars="0"/>
        <w:rPr>
          <w:rFonts w:ascii="メイリオ" w:eastAsia="メイリオ" w:hAnsi="メイリオ"/>
          <w:sz w:val="22"/>
        </w:rPr>
      </w:pPr>
      <w:r w:rsidRPr="0076264D">
        <w:rPr>
          <w:rFonts w:ascii="メイリオ" w:eastAsia="メイリオ" w:hAnsi="メイリオ" w:hint="eastAsia"/>
          <w:sz w:val="22"/>
        </w:rPr>
        <w:t>共有・提供する試料・情報の項目</w:t>
      </w:r>
    </w:p>
    <w:p w14:paraId="3BCE071D" w14:textId="43110978" w:rsidR="0076264D" w:rsidRDefault="0076264D" w:rsidP="0076264D">
      <w:pPr>
        <w:pStyle w:val="a4"/>
        <w:rPr>
          <w:rFonts w:ascii="メイリオ" w:eastAsia="メイリオ" w:hAnsi="メイリオ"/>
          <w:sz w:val="22"/>
        </w:rPr>
      </w:pPr>
      <w:r w:rsidRPr="0076264D">
        <w:rPr>
          <w:rFonts w:ascii="メイリオ" w:eastAsia="メイリオ" w:hAnsi="メイリオ" w:hint="eastAsia"/>
          <w:sz w:val="22"/>
        </w:rPr>
        <w:t>氏名、生年月日、性別</w:t>
      </w:r>
      <w:r>
        <w:rPr>
          <w:rFonts w:ascii="メイリオ" w:eastAsia="メイリオ" w:hAnsi="メイリオ" w:hint="eastAsia"/>
          <w:sz w:val="22"/>
        </w:rPr>
        <w:t>、</w:t>
      </w:r>
      <w:r w:rsidRPr="0076264D">
        <w:rPr>
          <w:rFonts w:ascii="メイリオ" w:eastAsia="メイリオ" w:hAnsi="メイリオ" w:hint="eastAsia"/>
          <w:sz w:val="22"/>
        </w:rPr>
        <w:t>診断名、診療医療機関名、診療科</w:t>
      </w:r>
    </w:p>
    <w:p w14:paraId="69F3A5EB" w14:textId="77777777" w:rsidR="00EE4DAA" w:rsidRPr="0076264D" w:rsidRDefault="00EE4DAA" w:rsidP="0076264D">
      <w:pPr>
        <w:pStyle w:val="a4"/>
        <w:rPr>
          <w:rFonts w:ascii="メイリオ" w:eastAsia="メイリオ" w:hAnsi="メイリオ"/>
          <w:sz w:val="22"/>
        </w:rPr>
      </w:pPr>
    </w:p>
    <w:p w14:paraId="43312607" w14:textId="77777777" w:rsidR="0076264D" w:rsidRDefault="0076264D" w:rsidP="00EE4DAA">
      <w:pPr>
        <w:pStyle w:val="a4"/>
        <w:numPr>
          <w:ilvl w:val="0"/>
          <w:numId w:val="1"/>
        </w:numPr>
        <w:ind w:leftChars="0"/>
        <w:rPr>
          <w:rFonts w:ascii="メイリオ" w:eastAsia="メイリオ" w:hAnsi="メイリオ"/>
          <w:sz w:val="22"/>
        </w:rPr>
      </w:pPr>
      <w:r w:rsidRPr="00EE4DAA">
        <w:rPr>
          <w:rFonts w:ascii="メイリオ" w:eastAsia="メイリオ" w:hAnsi="メイリオ" w:hint="eastAsia"/>
          <w:sz w:val="22"/>
        </w:rPr>
        <w:t>共有・提供する者の範囲</w:t>
      </w:r>
    </w:p>
    <w:p w14:paraId="4F8CA578" w14:textId="77777777" w:rsidR="00EE4DAA" w:rsidRPr="00EE4DAA" w:rsidRDefault="00EE4DAA" w:rsidP="00EE4DAA">
      <w:pPr>
        <w:pStyle w:val="a4"/>
        <w:ind w:leftChars="0"/>
        <w:rPr>
          <w:rFonts w:ascii="メイリオ" w:eastAsia="メイリオ" w:hAnsi="メイリオ"/>
          <w:sz w:val="22"/>
        </w:rPr>
      </w:pPr>
      <w:r>
        <w:rPr>
          <w:rFonts w:ascii="メイリオ" w:eastAsia="メイリオ" w:hAnsi="メイリオ" w:hint="eastAsia"/>
          <w:sz w:val="22"/>
        </w:rPr>
        <w:t>難病プラットフォームおよび難病プラットフォームの二次利用者</w:t>
      </w:r>
    </w:p>
    <w:p w14:paraId="61B4DF02" w14:textId="77777777" w:rsidR="00EE4DAA" w:rsidRPr="00EE4DAA" w:rsidRDefault="00EE4DAA" w:rsidP="00EE4DAA">
      <w:pPr>
        <w:pStyle w:val="a4"/>
        <w:ind w:leftChars="0"/>
        <w:rPr>
          <w:rFonts w:ascii="メイリオ" w:eastAsia="メイリオ" w:hAnsi="メイリオ"/>
          <w:sz w:val="22"/>
        </w:rPr>
      </w:pPr>
    </w:p>
    <w:p w14:paraId="72DC3793" w14:textId="77777777" w:rsidR="0076264D" w:rsidRDefault="0076264D" w:rsidP="0076264D">
      <w:pPr>
        <w:rPr>
          <w:rFonts w:ascii="メイリオ" w:eastAsia="メイリオ" w:hAnsi="メイリオ"/>
          <w:sz w:val="22"/>
        </w:rPr>
      </w:pPr>
      <w:r w:rsidRPr="0076264D">
        <w:rPr>
          <w:rFonts w:ascii="メイリオ" w:eastAsia="メイリオ" w:hAnsi="メイリオ" w:hint="eastAsia"/>
          <w:sz w:val="22"/>
        </w:rPr>
        <w:t>4）</w:t>
      </w:r>
      <w:r w:rsidRPr="0076264D">
        <w:rPr>
          <w:rFonts w:ascii="メイリオ" w:eastAsia="メイリオ" w:hAnsi="メイリオ" w:hint="eastAsia"/>
          <w:sz w:val="22"/>
        </w:rPr>
        <w:tab/>
        <w:t>試料・情報の管理について責任を有する者の氏名又は名称</w:t>
      </w:r>
    </w:p>
    <w:p w14:paraId="054CF92B" w14:textId="77777777" w:rsidR="00EE4DAA" w:rsidRDefault="00EE4DAA" w:rsidP="00EE4DAA">
      <w:pPr>
        <w:rPr>
          <w:rFonts w:ascii="メイリオ" w:eastAsia="メイリオ" w:hAnsi="メイリオ"/>
          <w:sz w:val="22"/>
        </w:rPr>
      </w:pPr>
      <w:r>
        <w:rPr>
          <w:rFonts w:ascii="メイリオ" w:eastAsia="メイリオ" w:hAnsi="メイリオ" w:hint="eastAsia"/>
          <w:sz w:val="22"/>
        </w:rPr>
        <w:t xml:space="preserve">　　　　</w:t>
      </w:r>
      <w:r w:rsidRPr="005F49B2">
        <w:rPr>
          <w:rFonts w:ascii="メイリオ" w:eastAsia="メイリオ" w:hAnsi="メイリオ" w:hint="eastAsia"/>
          <w:sz w:val="22"/>
        </w:rPr>
        <w:t>京都大学大学院医学研究科附属ゲノム医学センター</w:t>
      </w:r>
      <w:r>
        <w:rPr>
          <w:rFonts w:ascii="メイリオ" w:eastAsia="メイリオ" w:hAnsi="メイリオ" w:hint="eastAsia"/>
          <w:sz w:val="22"/>
        </w:rPr>
        <w:t xml:space="preserve">　</w:t>
      </w:r>
      <w:r w:rsidRPr="005F49B2">
        <w:rPr>
          <w:rFonts w:ascii="メイリオ" w:eastAsia="メイリオ" w:hAnsi="メイリオ" w:hint="eastAsia"/>
          <w:sz w:val="22"/>
        </w:rPr>
        <w:t>松田</w:t>
      </w:r>
      <w:r w:rsidRPr="005F49B2">
        <w:rPr>
          <w:rFonts w:ascii="メイリオ" w:eastAsia="メイリオ" w:hAnsi="メイリオ"/>
          <w:sz w:val="22"/>
        </w:rPr>
        <w:t>文彦</w:t>
      </w:r>
    </w:p>
    <w:p w14:paraId="74FF9659" w14:textId="77777777" w:rsidR="00EE4DAA" w:rsidRPr="00EE4DAA" w:rsidRDefault="00EE4DAA" w:rsidP="00EE4DAA">
      <w:pPr>
        <w:rPr>
          <w:rFonts w:ascii="メイリオ" w:eastAsia="メイリオ" w:hAnsi="メイリオ"/>
          <w:sz w:val="22"/>
        </w:rPr>
      </w:pPr>
    </w:p>
    <w:p w14:paraId="0C37C939" w14:textId="4F995DE1" w:rsidR="00EE4DAA" w:rsidRDefault="0076264D" w:rsidP="00EE4DAA">
      <w:pPr>
        <w:rPr>
          <w:rFonts w:ascii="メイリオ" w:eastAsia="メイリオ" w:hAnsi="メイリオ"/>
          <w:sz w:val="22"/>
        </w:rPr>
      </w:pPr>
      <w:r w:rsidRPr="0076264D">
        <w:rPr>
          <w:rFonts w:ascii="メイリオ" w:eastAsia="メイリオ" w:hAnsi="メイリオ" w:hint="eastAsia"/>
          <w:sz w:val="22"/>
        </w:rPr>
        <w:t>5）</w:t>
      </w:r>
      <w:r w:rsidRPr="0076264D">
        <w:rPr>
          <w:rFonts w:ascii="メイリオ" w:eastAsia="メイリオ" w:hAnsi="メイリオ" w:hint="eastAsia"/>
          <w:sz w:val="22"/>
        </w:rPr>
        <w:tab/>
      </w:r>
      <w:r w:rsidR="00EE4DAA">
        <w:rPr>
          <w:rFonts w:ascii="メイリオ" w:eastAsia="メイリオ" w:hAnsi="メイリオ" w:hint="eastAsia"/>
          <w:sz w:val="22"/>
        </w:rPr>
        <w:t>対象者に該当する可能性のある方またはその代理人で、</w:t>
      </w:r>
      <w:r w:rsidR="00EE4DAA" w:rsidRPr="00F01D48">
        <w:rPr>
          <w:rFonts w:ascii="メイリオ" w:eastAsia="メイリオ" w:hAnsi="メイリオ" w:hint="eastAsia"/>
          <w:sz w:val="22"/>
        </w:rPr>
        <w:t>臨床情報や遺伝子データ</w:t>
      </w:r>
      <w:r w:rsidR="00EE4DAA">
        <w:rPr>
          <w:rFonts w:ascii="メイリオ" w:eastAsia="メイリオ" w:hAnsi="メイリオ" w:hint="eastAsia"/>
          <w:sz w:val="22"/>
        </w:rPr>
        <w:t>を</w:t>
      </w:r>
      <w:r w:rsidR="00EE4DAA" w:rsidRPr="00F01D48">
        <w:rPr>
          <w:rFonts w:ascii="メイリオ" w:eastAsia="メイリオ" w:hAnsi="メイリオ" w:hint="eastAsia"/>
          <w:sz w:val="22"/>
        </w:rPr>
        <w:t>難病プラットフォーム</w:t>
      </w:r>
      <w:r w:rsidR="00EE4DAA" w:rsidRPr="00FD6393">
        <w:rPr>
          <w:rFonts w:ascii="メイリオ" w:eastAsia="メイリオ" w:hAnsi="メイリオ" w:hint="eastAsia"/>
          <w:sz w:val="22"/>
        </w:rPr>
        <w:t>で</w:t>
      </w:r>
      <w:r w:rsidR="00EE4DAA">
        <w:rPr>
          <w:rFonts w:ascii="メイリオ" w:eastAsia="メイリオ" w:hAnsi="メイリオ" w:hint="eastAsia"/>
          <w:sz w:val="22"/>
        </w:rPr>
        <w:t>活用することを希望しない場合は、</w:t>
      </w:r>
      <w:r w:rsidR="00EE4DAA" w:rsidRPr="00EE4DAA">
        <w:rPr>
          <w:rFonts w:ascii="メイリオ" w:eastAsia="メイリオ" w:hAnsi="メイリオ"/>
          <w:sz w:val="22"/>
        </w:rPr>
        <w:t>郵送（書留</w:t>
      </w:r>
      <w:r w:rsidR="00EE4DAA" w:rsidRPr="00EE4DAA">
        <w:rPr>
          <w:rFonts w:ascii="メイリオ" w:eastAsia="メイリオ" w:hAnsi="メイリオ" w:hint="eastAsia"/>
          <w:sz w:val="22"/>
        </w:rPr>
        <w:t>郵便</w:t>
      </w:r>
      <w:r w:rsidR="00EE4DAA" w:rsidRPr="00EE4DAA">
        <w:rPr>
          <w:rFonts w:ascii="メイリオ" w:eastAsia="メイリオ" w:hAnsi="メイリオ"/>
          <w:sz w:val="22"/>
        </w:rPr>
        <w:t>）で受け付けいたします</w:t>
      </w:r>
      <w:r w:rsidR="00EE4DAA">
        <w:rPr>
          <w:rFonts w:ascii="メイリオ" w:eastAsia="メイリオ" w:hAnsi="メイリオ" w:hint="eastAsia"/>
          <w:sz w:val="22"/>
        </w:rPr>
        <w:t>。</w:t>
      </w:r>
    </w:p>
    <w:p w14:paraId="49B3558F" w14:textId="77777777" w:rsidR="000C6BAF" w:rsidRPr="00EE4DAA" w:rsidRDefault="000C6BAF" w:rsidP="00EE4DAA">
      <w:pPr>
        <w:rPr>
          <w:rFonts w:ascii="メイリオ" w:eastAsia="メイリオ" w:hAnsi="メイリオ"/>
          <w:sz w:val="22"/>
        </w:rPr>
      </w:pPr>
    </w:p>
    <w:p w14:paraId="532F50F8" w14:textId="77777777" w:rsidR="00EE4DAA" w:rsidRPr="00EE4DAA" w:rsidRDefault="00EE4DAA" w:rsidP="00EE4DAA">
      <w:pPr>
        <w:spacing w:line="276" w:lineRule="auto"/>
        <w:ind w:firstLineChars="100" w:firstLine="220"/>
        <w:rPr>
          <w:rFonts w:ascii="メイリオ" w:eastAsia="メイリオ" w:hAnsi="メイリオ"/>
          <w:sz w:val="22"/>
        </w:rPr>
      </w:pPr>
      <w:r w:rsidRPr="00EE4DAA">
        <w:rPr>
          <w:rFonts w:ascii="メイリオ" w:eastAsia="メイリオ" w:hAnsi="メイリオ" w:hint="eastAsia"/>
          <w:sz w:val="22"/>
        </w:rPr>
        <w:t xml:space="preserve">　</w:t>
      </w:r>
      <w:r w:rsidRPr="00EE4DAA">
        <w:rPr>
          <w:rFonts w:ascii="メイリオ" w:eastAsia="メイリオ" w:hAnsi="メイリオ"/>
          <w:sz w:val="22"/>
        </w:rPr>
        <w:t>〒565-0871　大阪府吹田市山田丘2-2</w:t>
      </w:r>
    </w:p>
    <w:p w14:paraId="59421BF3" w14:textId="77777777" w:rsidR="00EE4DAA" w:rsidRPr="00EE4DAA" w:rsidRDefault="00EE4DAA" w:rsidP="00EE4DAA">
      <w:pPr>
        <w:spacing w:line="276" w:lineRule="auto"/>
        <w:ind w:firstLineChars="300" w:firstLine="660"/>
        <w:rPr>
          <w:rFonts w:ascii="メイリオ" w:eastAsia="メイリオ" w:hAnsi="メイリオ"/>
          <w:sz w:val="22"/>
        </w:rPr>
      </w:pPr>
      <w:r w:rsidRPr="00EE4DAA">
        <w:rPr>
          <w:rFonts w:ascii="メイリオ" w:eastAsia="メイリオ" w:hAnsi="メイリオ"/>
          <w:sz w:val="22"/>
        </w:rPr>
        <w:t>大阪大学大学院医学系研究科　循環器内科学講座内</w:t>
      </w:r>
    </w:p>
    <w:p w14:paraId="58371BA8" w14:textId="2074A30F" w:rsidR="00EE4DAA" w:rsidRDefault="00EE4DAA" w:rsidP="00EE4DAA">
      <w:pPr>
        <w:spacing w:line="276" w:lineRule="auto"/>
        <w:ind w:firstLineChars="200" w:firstLine="440"/>
        <w:rPr>
          <w:rFonts w:ascii="メイリオ" w:eastAsia="メイリオ" w:hAnsi="メイリオ"/>
          <w:sz w:val="22"/>
        </w:rPr>
      </w:pPr>
      <w:r w:rsidRPr="00EE4DAA">
        <w:rPr>
          <w:rFonts w:ascii="メイリオ" w:eastAsia="メイリオ" w:hAnsi="メイリオ"/>
          <w:sz w:val="22"/>
        </w:rPr>
        <w:t>「遺伝性心血管疾患の感受性遺伝子解析研究」事務局</w:t>
      </w:r>
      <w:r w:rsidRPr="00EE4DAA">
        <w:rPr>
          <w:rFonts w:ascii="メイリオ" w:eastAsia="メイリオ" w:hAnsi="メイリオ" w:hint="eastAsia"/>
          <w:sz w:val="22"/>
        </w:rPr>
        <w:t xml:space="preserve">　</w:t>
      </w:r>
      <w:r w:rsidRPr="00EE4DAA">
        <w:rPr>
          <w:rFonts w:ascii="メイリオ" w:eastAsia="メイリオ" w:hAnsi="メイリオ"/>
          <w:sz w:val="22"/>
        </w:rPr>
        <w:t>朝野仁裕</w:t>
      </w:r>
    </w:p>
    <w:p w14:paraId="35A02F8C" w14:textId="77777777" w:rsidR="000C6BAF" w:rsidRPr="00EE4DAA" w:rsidRDefault="000C6BAF" w:rsidP="00EE4DAA">
      <w:pPr>
        <w:spacing w:line="276" w:lineRule="auto"/>
        <w:ind w:firstLineChars="200" w:firstLine="440"/>
        <w:rPr>
          <w:rFonts w:ascii="メイリオ" w:eastAsia="メイリオ" w:hAnsi="メイリオ"/>
          <w:sz w:val="22"/>
        </w:rPr>
      </w:pPr>
    </w:p>
    <w:p w14:paraId="552CE8D3" w14:textId="77777777" w:rsidR="00F01D48" w:rsidRDefault="00F01D48" w:rsidP="00EE4DAA">
      <w:pPr>
        <w:jc w:val="right"/>
        <w:rPr>
          <w:rFonts w:ascii="メイリオ" w:eastAsia="メイリオ" w:hAnsi="メイリオ"/>
          <w:sz w:val="22"/>
        </w:rPr>
      </w:pPr>
      <w:r>
        <w:rPr>
          <w:rFonts w:ascii="メイリオ" w:eastAsia="メイリオ" w:hAnsi="メイリオ" w:hint="eastAsia"/>
          <w:sz w:val="22"/>
        </w:rPr>
        <w:t>以上</w:t>
      </w:r>
    </w:p>
    <w:p w14:paraId="36ECDCF7" w14:textId="7FE61A19" w:rsidR="004F518C" w:rsidRDefault="004F518C"/>
    <w:p w14:paraId="39843867" w14:textId="77777777" w:rsidR="000C6BAF" w:rsidRDefault="000C6BAF"/>
    <w:sectPr w:rsidR="000C6BAF" w:rsidSect="001F232B">
      <w:pgSz w:w="11906" w:h="16838" w:code="9"/>
      <w:pgMar w:top="1985" w:right="1701" w:bottom="1701" w:left="1701" w:header="851" w:footer="992" w:gutter="0"/>
      <w:pgNumType w:start="0"/>
      <w:cols w:space="425"/>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CFCE47" w14:textId="77777777" w:rsidR="00D15E18" w:rsidRDefault="00D15E18" w:rsidP="007A2595">
      <w:r>
        <w:separator/>
      </w:r>
    </w:p>
  </w:endnote>
  <w:endnote w:type="continuationSeparator" w:id="0">
    <w:p w14:paraId="10DE83FB" w14:textId="77777777" w:rsidR="00D15E18" w:rsidRDefault="00D15E18" w:rsidP="007A25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86D372" w14:textId="77777777" w:rsidR="00D15E18" w:rsidRDefault="00D15E18" w:rsidP="007A2595">
      <w:r>
        <w:separator/>
      </w:r>
    </w:p>
  </w:footnote>
  <w:footnote w:type="continuationSeparator" w:id="0">
    <w:p w14:paraId="649E37A5" w14:textId="77777777" w:rsidR="00D15E18" w:rsidRDefault="00D15E18" w:rsidP="007A259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C7409D5"/>
    <w:multiLevelType w:val="hybridMultilevel"/>
    <w:tmpl w:val="9A2C39DA"/>
    <w:lvl w:ilvl="0" w:tplc="20A25050">
      <w:start w:val="1"/>
      <w:numFmt w:val="decimal"/>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D48"/>
    <w:rsid w:val="000535FE"/>
    <w:rsid w:val="000C6BAF"/>
    <w:rsid w:val="000D5E3F"/>
    <w:rsid w:val="004F518C"/>
    <w:rsid w:val="007270B1"/>
    <w:rsid w:val="0072718F"/>
    <w:rsid w:val="0076264D"/>
    <w:rsid w:val="00783DBC"/>
    <w:rsid w:val="007A2595"/>
    <w:rsid w:val="00D15E18"/>
    <w:rsid w:val="00DB0958"/>
    <w:rsid w:val="00E97A0B"/>
    <w:rsid w:val="00EE4DAA"/>
    <w:rsid w:val="00F01D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5BE442"/>
  <w15:chartTrackingRefBased/>
  <w15:docId w15:val="{0199C5ED-8289-4B09-B6C0-4E545B034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1D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01D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64D"/>
    <w:pPr>
      <w:ind w:leftChars="400" w:left="840"/>
    </w:pPr>
  </w:style>
  <w:style w:type="paragraph" w:styleId="a5">
    <w:name w:val="header"/>
    <w:basedOn w:val="a"/>
    <w:link w:val="a6"/>
    <w:uiPriority w:val="99"/>
    <w:unhideWhenUsed/>
    <w:rsid w:val="007A2595"/>
    <w:pPr>
      <w:tabs>
        <w:tab w:val="center" w:pos="4252"/>
        <w:tab w:val="right" w:pos="8504"/>
      </w:tabs>
      <w:snapToGrid w:val="0"/>
    </w:pPr>
  </w:style>
  <w:style w:type="character" w:customStyle="1" w:styleId="a6">
    <w:name w:val="ヘッダー (文字)"/>
    <w:basedOn w:val="a0"/>
    <w:link w:val="a5"/>
    <w:uiPriority w:val="99"/>
    <w:rsid w:val="007A2595"/>
  </w:style>
  <w:style w:type="paragraph" w:styleId="a7">
    <w:name w:val="footer"/>
    <w:basedOn w:val="a"/>
    <w:link w:val="a8"/>
    <w:uiPriority w:val="99"/>
    <w:unhideWhenUsed/>
    <w:rsid w:val="007A2595"/>
    <w:pPr>
      <w:tabs>
        <w:tab w:val="center" w:pos="4252"/>
        <w:tab w:val="right" w:pos="8504"/>
      </w:tabs>
      <w:snapToGrid w:val="0"/>
    </w:pPr>
  </w:style>
  <w:style w:type="character" w:customStyle="1" w:styleId="a8">
    <w:name w:val="フッター (文字)"/>
    <w:basedOn w:val="a0"/>
    <w:link w:val="a7"/>
    <w:uiPriority w:val="99"/>
    <w:rsid w:val="007A2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178</Words>
  <Characters>1018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1194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ijou-hisho3</dc:creator>
  <cp:keywords/>
  <dc:description/>
  <cp:lastModifiedBy>Microsoft アカウント</cp:lastModifiedBy>
  <cp:revision>2</cp:revision>
  <dcterms:created xsi:type="dcterms:W3CDTF">2020-04-01T09:57:00Z</dcterms:created>
  <dcterms:modified xsi:type="dcterms:W3CDTF">2020-04-01T09:57:00Z</dcterms:modified>
</cp:coreProperties>
</file>